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CC2B8" w14:textId="0F93367C" w:rsidR="00FE3A61" w:rsidRDefault="00C9003E">
      <w:proofErr w:type="spellStart"/>
      <w:r w:rsidRPr="00C9003E">
        <w:rPr>
          <w:b/>
          <w:bCs/>
        </w:rPr>
        <w:t>Pantoprazol</w:t>
      </w:r>
      <w:proofErr w:type="spellEnd"/>
      <w:r w:rsidRPr="00C9003E">
        <w:rPr>
          <w:b/>
          <w:bCs/>
        </w:rPr>
        <w:t xml:space="preserve"> - 1 A </w:t>
      </w:r>
      <w:proofErr w:type="spellStart"/>
      <w:r w:rsidRPr="00C9003E">
        <w:rPr>
          <w:b/>
          <w:bCs/>
        </w:rPr>
        <w:t>Pharma</w:t>
      </w:r>
      <w:proofErr w:type="spellEnd"/>
      <w:r w:rsidRPr="00C9003E">
        <w:rPr>
          <w:b/>
          <w:bCs/>
        </w:rPr>
        <w:t>® 20 mg bei Sodbrennen, magensaftresistente Tablette</w:t>
      </w:r>
      <w:r w:rsidRPr="00C9003E">
        <w:t>, </w:t>
      </w:r>
      <w:proofErr w:type="spellStart"/>
      <w:proofErr w:type="gramStart"/>
      <w:r w:rsidRPr="00C9003E">
        <w:rPr>
          <w:b/>
          <w:bCs/>
        </w:rPr>
        <w:t>Wirkstoff:</w:t>
      </w:r>
      <w:r w:rsidRPr="00C9003E">
        <w:t>Pantoprazol</w:t>
      </w:r>
      <w:proofErr w:type="spellEnd"/>
      <w:proofErr w:type="gramEnd"/>
      <w:r w:rsidRPr="00C9003E">
        <w:t>. </w:t>
      </w:r>
      <w:proofErr w:type="spellStart"/>
      <w:proofErr w:type="gramStart"/>
      <w:r w:rsidRPr="00C9003E">
        <w:rPr>
          <w:b/>
          <w:bCs/>
        </w:rPr>
        <w:t>Anwendungsgebiet:</w:t>
      </w:r>
      <w:r w:rsidRPr="00C9003E">
        <w:t>Kurzzeitige</w:t>
      </w:r>
      <w:proofErr w:type="spellEnd"/>
      <w:proofErr w:type="gramEnd"/>
      <w:r w:rsidRPr="00C9003E">
        <w:t xml:space="preserve"> Behandlung von Refluxsymptomen (z. B. Sodbrennen, saures Aufstoßen) bei Erwachsenen. Reflux ist der Rückfluss von Magensäure in die Speiseröhre, die sich schmerzhaft entzünden kann. Dies kann Symptome verursachen wie ein schmerzhaftes, zur Kehle aufsteigendes Brennen im Brustbereich (Sodbrennen) sowie einen sauren Geschmack im Mund (Säurerückfluss). </w:t>
      </w:r>
      <w:r w:rsidRPr="00C9003E">
        <w:rPr>
          <w:b/>
          <w:bCs/>
        </w:rPr>
        <w:t>Warnhinweise: </w:t>
      </w:r>
      <w:r w:rsidRPr="00C9003E">
        <w:t>Enthält Natrium und Ponceau-4R-Aluminiumsalz. </w:t>
      </w:r>
      <w:r w:rsidRPr="00C9003E">
        <w:rPr>
          <w:b/>
          <w:bCs/>
        </w:rPr>
        <w:t xml:space="preserve">Zu Risiken und Nebenwirkungen lesen Sie die Packungsbeilage und fragen Sie Ihre Ärztin, Ihren Arzt oder in Ihrer </w:t>
      </w:r>
      <w:proofErr w:type="gramStart"/>
      <w:r w:rsidRPr="00C9003E">
        <w:rPr>
          <w:b/>
          <w:bCs/>
        </w:rPr>
        <w:t>Apotheke!Mat</w:t>
      </w:r>
      <w:proofErr w:type="gramEnd"/>
      <w:r w:rsidRPr="00C9003E">
        <w:rPr>
          <w:b/>
          <w:bCs/>
        </w:rPr>
        <w:t>.-Nr.:</w:t>
      </w:r>
      <w:r w:rsidRPr="00C9003E">
        <w:t>2/51016192</w:t>
      </w:r>
      <w:proofErr w:type="gramStart"/>
      <w:r w:rsidRPr="00C9003E">
        <w:rPr>
          <w:b/>
          <w:bCs/>
        </w:rPr>
        <w:t>Stand:</w:t>
      </w:r>
      <w:r w:rsidRPr="00C9003E">
        <w:t>September</w:t>
      </w:r>
      <w:proofErr w:type="gramEnd"/>
      <w:r w:rsidRPr="00C9003E">
        <w:t xml:space="preserve"> 2023</w:t>
      </w:r>
      <w:r w:rsidRPr="00C9003E">
        <w:br/>
        <w:t xml:space="preserve">1 A </w:t>
      </w:r>
      <w:proofErr w:type="spellStart"/>
      <w:r w:rsidRPr="00C9003E">
        <w:t>Pharma</w:t>
      </w:r>
      <w:proofErr w:type="spellEnd"/>
      <w:r w:rsidRPr="00C9003E">
        <w:t xml:space="preserve"> GmbH, 83607 Holzkirchen</w:t>
      </w:r>
    </w:p>
    <w:sectPr w:rsidR="00FE3A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03E"/>
    <w:rsid w:val="002D0ED7"/>
    <w:rsid w:val="005E096D"/>
    <w:rsid w:val="00BE66FC"/>
    <w:rsid w:val="00C9003E"/>
    <w:rsid w:val="00FE3A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0DCFD"/>
  <w15:chartTrackingRefBased/>
  <w15:docId w15:val="{0F881124-80F5-48B4-B66E-BFF197407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900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900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9003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9003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9003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9003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9003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9003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9003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9003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9003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9003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9003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9003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9003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9003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9003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9003E"/>
    <w:rPr>
      <w:rFonts w:eastAsiaTheme="majorEastAsia" w:cstheme="majorBidi"/>
      <w:color w:val="272727" w:themeColor="text1" w:themeTint="D8"/>
    </w:rPr>
  </w:style>
  <w:style w:type="paragraph" w:styleId="Titel">
    <w:name w:val="Title"/>
    <w:basedOn w:val="Standard"/>
    <w:next w:val="Standard"/>
    <w:link w:val="TitelZchn"/>
    <w:uiPriority w:val="10"/>
    <w:qFormat/>
    <w:rsid w:val="00C900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9003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9003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9003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9003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9003E"/>
    <w:rPr>
      <w:i/>
      <w:iCs/>
      <w:color w:val="404040" w:themeColor="text1" w:themeTint="BF"/>
    </w:rPr>
  </w:style>
  <w:style w:type="paragraph" w:styleId="Listenabsatz">
    <w:name w:val="List Paragraph"/>
    <w:basedOn w:val="Standard"/>
    <w:uiPriority w:val="34"/>
    <w:qFormat/>
    <w:rsid w:val="00C9003E"/>
    <w:pPr>
      <w:ind w:left="720"/>
      <w:contextualSpacing/>
    </w:pPr>
  </w:style>
  <w:style w:type="character" w:styleId="IntensiveHervorhebung">
    <w:name w:val="Intense Emphasis"/>
    <w:basedOn w:val="Absatz-Standardschriftart"/>
    <w:uiPriority w:val="21"/>
    <w:qFormat/>
    <w:rsid w:val="00C9003E"/>
    <w:rPr>
      <w:i/>
      <w:iCs/>
      <w:color w:val="0F4761" w:themeColor="accent1" w:themeShade="BF"/>
    </w:rPr>
  </w:style>
  <w:style w:type="paragraph" w:styleId="IntensivesZitat">
    <w:name w:val="Intense Quote"/>
    <w:basedOn w:val="Standard"/>
    <w:next w:val="Standard"/>
    <w:link w:val="IntensivesZitatZchn"/>
    <w:uiPriority w:val="30"/>
    <w:qFormat/>
    <w:rsid w:val="00C900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9003E"/>
    <w:rPr>
      <w:i/>
      <w:iCs/>
      <w:color w:val="0F4761" w:themeColor="accent1" w:themeShade="BF"/>
    </w:rPr>
  </w:style>
  <w:style w:type="character" w:styleId="IntensiverVerweis">
    <w:name w:val="Intense Reference"/>
    <w:basedOn w:val="Absatz-Standardschriftart"/>
    <w:uiPriority w:val="32"/>
    <w:qFormat/>
    <w:rsid w:val="00C900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A8AF68DFE99324397E88AF3A3A2C388" ma:contentTypeVersion="18" ma:contentTypeDescription="Create a new document." ma:contentTypeScope="" ma:versionID="d9e1f91612f8670e2f7c35f994a3f522">
  <xsd:schema xmlns:xsd="http://www.w3.org/2001/XMLSchema" xmlns:xs="http://www.w3.org/2001/XMLSchema" xmlns:p="http://schemas.microsoft.com/office/2006/metadata/properties" xmlns:ns2="a548bf7b-a7be-4175-8ddb-5c23a37ab159" xmlns:ns3="6178ecc8-2cc4-4bfe-886b-725646c109fc" targetNamespace="http://schemas.microsoft.com/office/2006/metadata/properties" ma:root="true" ma:fieldsID="eace8bc0e7ea83033d4520e3fbd52056" ns2:_="" ns3:_="">
    <xsd:import namespace="a548bf7b-a7be-4175-8ddb-5c23a37ab159"/>
    <xsd:import namespace="6178ecc8-2cc4-4bfe-886b-725646c109f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8bf7b-a7be-4175-8ddb-5c23a37ab159"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DateTaken" ma:index="7" nillable="true" ma:displayName="MediaServiceDateTaken" ma:description="" ma:hidden="true" ma:internalName="MediaServiceDateTaken" ma:readOnly="true">
      <xsd:simpleType>
        <xsd:restriction base="dms:Text"/>
      </xsd:simpleType>
    </xsd:element>
    <xsd:element name="MediaLengthInSeconds" ma:index="8" nillable="true" ma:displayName="MediaLengthInSeconds" ma:hidden="true" ma:internalName="MediaLengthInSeconds" ma:readOnly="true">
      <xsd:simpleType>
        <xsd:restriction base="dms:Unknown"/>
      </xsd:simpleType>
    </xsd:element>
    <xsd:element name="MediaServiceOCR" ma:index="9" nillable="true" ma:displayName="Extracted Text" ma:internalName="MediaServiceOCR" ma:readOnly="true">
      <xsd:simpleType>
        <xsd:restriction base="dms:Note">
          <xsd:maxLength value="255"/>
        </xsd:restriction>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91a90d-8bea-41c2-b799-ef134b3a49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78ecc8-2cc4-4bfe-886b-725646c109f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6dcfa73-3ceb-49cf-b5ef-1e93e7e67fb8}" ma:internalName="TaxCatchAll" ma:showField="CatchAllData" ma:web="6178ecc8-2cc4-4bfe-886b-725646c109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178ecc8-2cc4-4bfe-886b-725646c109fc" xsi:nil="true"/>
    <lcf76f155ced4ddcb4097134ff3c332f xmlns="a548bf7b-a7be-4175-8ddb-5c23a37ab1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BFDCFE-D3F1-4078-A468-6A2A07CA68AE}"/>
</file>

<file path=customXml/itemProps2.xml><?xml version="1.0" encoding="utf-8"?>
<ds:datastoreItem xmlns:ds="http://schemas.openxmlformats.org/officeDocument/2006/customXml" ds:itemID="{E60875F8-C8CE-434F-A54B-C463130CF662}"/>
</file>

<file path=customXml/itemProps3.xml><?xml version="1.0" encoding="utf-8"?>
<ds:datastoreItem xmlns:ds="http://schemas.openxmlformats.org/officeDocument/2006/customXml" ds:itemID="{7F8ACFE5-CF21-4A34-A8C2-A76B551169FE}"/>
</file>

<file path=docMetadata/LabelInfo.xml><?xml version="1.0" encoding="utf-8"?>
<clbl:labelList xmlns:clbl="http://schemas.microsoft.com/office/2020/mipLabelMetadata">
  <clbl:label id="{6dcd08ae-1359-412b-948b-ab375616dfe7}" enabled="1" method="Standard" siteId="{15eae2cb-1c94-4d1f-804f-cb0c347dbda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638</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Kadira, Jacqueline</dc:creator>
  <cp:keywords/>
  <dc:description/>
  <cp:lastModifiedBy>Kadira, Jacqueline</cp:lastModifiedBy>
  <cp:revision>1</cp:revision>
  <dcterms:created xsi:type="dcterms:W3CDTF">2025-05-15T07:29:00Z</dcterms:created>
  <dcterms:modified xsi:type="dcterms:W3CDTF">2025-05-15T07:31:00Z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9812800</vt:r8>
  </property>
  <property fmtid="{D5CDD505-2E9C-101B-9397-08002B2CF9AE}" pid="3" name="ContentTypeId">
    <vt:lpwstr>0x0101001A8AF68DFE99324397E88AF3A3A2C388</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